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6CA54" w14:textId="77777777" w:rsidR="00E32DC0" w:rsidRPr="00E32DC0" w:rsidRDefault="00E32DC0" w:rsidP="00E32DC0">
      <w:pPr>
        <w:pStyle w:val="ad"/>
        <w:jc w:val="center"/>
        <w:rPr>
          <w:rFonts w:ascii="GHEA Grapalat" w:hAnsi="GHEA Grapalat"/>
          <w:lang w:val="hy-AM"/>
        </w:rPr>
      </w:pPr>
      <w:r w:rsidRPr="00E32DC0">
        <w:rPr>
          <w:rFonts w:ascii="GHEA Grapalat" w:hAnsi="GHEA Grapalat"/>
          <w:lang w:val="hy-AM"/>
        </w:rPr>
        <w:t>ՏԵԽՆԻԿԱԿԱՆ ԲՆՈՒԹԱԳԻՐ</w:t>
      </w:r>
    </w:p>
    <w:p w14:paraId="532CAF96" w14:textId="710D1DA9" w:rsidR="00E32DC0" w:rsidRPr="00E32DC0" w:rsidRDefault="00E32DC0" w:rsidP="00E32DC0">
      <w:pPr>
        <w:pStyle w:val="ad"/>
        <w:jc w:val="center"/>
        <w:rPr>
          <w:rFonts w:ascii="GHEA Grapalat" w:hAnsi="GHEA Grapalat"/>
          <w:lang w:val="hy-AM"/>
        </w:rPr>
      </w:pPr>
      <w:r w:rsidRPr="00E32DC0">
        <w:rPr>
          <w:rFonts w:ascii="GHEA Grapalat" w:eastAsia="Times New Roman" w:hAnsi="GHEA Grapalat" w:cs="Times New Roman"/>
          <w:bCs/>
          <w:color w:val="000000"/>
          <w:lang w:val="af-ZA"/>
        </w:rPr>
        <w:t xml:space="preserve">«Արտաշատ համայնքի </w:t>
      </w:r>
      <w:r w:rsidR="0036737D">
        <w:rPr>
          <w:rFonts w:ascii="GHEA Grapalat" w:eastAsia="Times New Roman" w:hAnsi="GHEA Grapalat" w:cs="Times New Roman"/>
          <w:bCs/>
          <w:color w:val="000000"/>
          <w:lang w:val="af-ZA"/>
        </w:rPr>
        <w:t>Այ</w:t>
      </w:r>
      <w:r w:rsidR="00377098">
        <w:rPr>
          <w:rFonts w:ascii="GHEA Grapalat" w:eastAsia="Times New Roman" w:hAnsi="GHEA Grapalat" w:cs="Times New Roman"/>
          <w:bCs/>
          <w:color w:val="000000"/>
          <w:lang w:val="af-ZA"/>
        </w:rPr>
        <w:t>բովյան</w:t>
      </w:r>
      <w:r w:rsidR="004C1F49">
        <w:rPr>
          <w:rFonts w:ascii="GHEA Grapalat" w:eastAsia="Times New Roman" w:hAnsi="GHEA Grapalat" w:cs="Times New Roman"/>
          <w:bCs/>
          <w:color w:val="000000"/>
          <w:lang w:val="af-ZA"/>
        </w:rPr>
        <w:t xml:space="preserve"> գյուղի</w:t>
      </w:r>
      <w:r w:rsidR="00C829CB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 </w:t>
      </w:r>
      <w:r w:rsidRPr="00E32DC0">
        <w:rPr>
          <w:rFonts w:ascii="GHEA Grapalat" w:eastAsia="Times New Roman" w:hAnsi="GHEA Grapalat" w:cs="Times New Roman"/>
          <w:bCs/>
          <w:color w:val="000000"/>
          <w:lang w:val="hy-AM"/>
        </w:rPr>
        <w:t>մանկապարտեզ</w:t>
      </w:r>
      <w:r w:rsidRPr="00E32DC0">
        <w:rPr>
          <w:rFonts w:ascii="GHEA Grapalat" w:eastAsia="Times New Roman" w:hAnsi="GHEA Grapalat" w:cs="Times New Roman"/>
          <w:bCs/>
          <w:color w:val="000000"/>
          <w:lang w:val="af-ZA"/>
        </w:rPr>
        <w:t xml:space="preserve"> » ՀՈԱԿ-</w:t>
      </w:r>
      <w:r w:rsidRPr="00E32DC0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ի </w:t>
      </w:r>
      <w:r w:rsidRPr="00E32DC0">
        <w:rPr>
          <w:rFonts w:ascii="GHEA Grapalat" w:eastAsia="Times New Roman" w:hAnsi="GHEA Grapalat" w:cs="Times New Roman"/>
          <w:bCs/>
          <w:color w:val="000000"/>
          <w:lang w:val="es-ES"/>
        </w:rPr>
        <w:t>2025</w:t>
      </w:r>
      <w:r w:rsidRPr="00E32DC0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 թվականի կարիքների համար </w:t>
      </w:r>
      <w:r w:rsidRPr="00E32DC0">
        <w:rPr>
          <w:rFonts w:ascii="GHEA Grapalat" w:eastAsia="Times New Roman" w:hAnsi="GHEA Grapalat" w:cs="Times New Roman"/>
          <w:bCs/>
          <w:color w:val="000000"/>
          <w:lang w:val="es-ES"/>
        </w:rPr>
        <w:t>«</w:t>
      </w:r>
      <w:r w:rsidRPr="00E32DC0">
        <w:rPr>
          <w:rFonts w:ascii="GHEA Grapalat" w:eastAsia="Times New Roman" w:hAnsi="GHEA Grapalat" w:cs="Times New Roman"/>
          <w:bCs/>
          <w:color w:val="000000"/>
          <w:lang w:val="hy-AM"/>
        </w:rPr>
        <w:t>Սննդամթերքի</w:t>
      </w:r>
      <w:r w:rsidRPr="00E32DC0">
        <w:rPr>
          <w:rFonts w:ascii="GHEA Grapalat" w:eastAsia="Times New Roman" w:hAnsi="GHEA Grapalat" w:cs="Times New Roman"/>
          <w:bCs/>
          <w:color w:val="000000"/>
          <w:lang w:val="es-ES"/>
        </w:rPr>
        <w:t>» ձեռքբերման</w:t>
      </w:r>
    </w:p>
    <w:p w14:paraId="6A614D4D" w14:textId="77777777" w:rsidR="006059D5" w:rsidRDefault="006059D5">
      <w:pPr>
        <w:rPr>
          <w:lang w:val="es-ES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8"/>
        <w:gridCol w:w="2104"/>
        <w:gridCol w:w="10600"/>
      </w:tblGrid>
      <w:tr w:rsidR="00377098" w:rsidRPr="00377098" w14:paraId="61E08E76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3F0D" w14:textId="77777777" w:rsidR="00377098" w:rsidRPr="00E87B8D" w:rsidRDefault="00377098" w:rsidP="00377098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9266" w14:textId="77777777" w:rsidR="00377098" w:rsidRPr="00377098" w:rsidRDefault="00377098" w:rsidP="00377098">
            <w:p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377098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Հավի մսեղիք պաղեցրած, </w:t>
            </w:r>
          </w:p>
          <w:p w14:paraId="490769FB" w14:textId="21BD143F" w:rsidR="00377098" w:rsidRPr="00377098" w:rsidRDefault="00377098" w:rsidP="00377098">
            <w:p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377098">
              <w:rPr>
                <w:rFonts w:ascii="GHEA Grapalat" w:hAnsi="GHEA Grapalat" w:cs="Times New Roman"/>
                <w:sz w:val="18"/>
                <w:szCs w:val="18"/>
                <w:lang w:val="hy-AM"/>
              </w:rPr>
              <w:t>/Հավի միս/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C7A6" w14:textId="77777777" w:rsidR="00377098" w:rsidRPr="00377098" w:rsidRDefault="00377098" w:rsidP="00377098">
            <w:pPr>
              <w:spacing w:after="0" w:line="240" w:lineRule="auto"/>
              <w:jc w:val="both"/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</w:pPr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val="hy-AM" w:eastAsia="zh-CN"/>
              </w:rPr>
              <w:t>Միս հավի 1-ին տեսակի, ամբողջական, բրոյլեր տիպի, առանց փորոտիքի, մաքուր, արյունազրկված, առանց կողմնակի հոտերի, քաշը 1,5կգ-ից ոչ պակաս մինչև 3կգ: ԳՕՍՏ 31962-2013 կամ համարժեք։ Պիտանելիության մնացորդային ժամկետը՝ մատակարարման պահին, սահմանված ժամկետի 90 %-ից ոչ պակաս:  Անվտանգությունը, մակնշումը և փաթեթավորումը՝ ապրանքին ներկայացվող ընդհանուր պարտադիր պայմաններ՝ համապատասխան  Եվրասիական տնտեսական հանձնաժողովի խորհրդի 2013 թվականի հոկտեմբերի 9-ի թիվ 68 որոշմամբ ընդունված «Մսի եւ մսամթերքի անվտանգության մասին» (ՄՄ ՏԿ 034/2013) կանոնակարգի։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կանոնակարգերի, «Սննդամթերքի անվտանգության մասին» ՀՀ օրենքի։ Ստանալուց հետո կարելի է սառեցնել: Մատակարարումն իրականացվում է առնվազն շաբաթական մեկ անգամ՝ ոչ շուտ քան 8</w:t>
            </w:r>
            <w:r w:rsidRPr="00377098">
              <w:rPr>
                <w:rFonts w:ascii="GHEA Grapalat" w:eastAsia="SimSun" w:hAnsi="GHEA Grapalat" w:cs="Calibri"/>
                <w:iCs/>
                <w:sz w:val="18"/>
                <w:szCs w:val="18"/>
                <w:lang w:val="hy-AM" w:eastAsia="zh-CN"/>
              </w:rPr>
              <w:t>։</w:t>
            </w:r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30-ից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մինչև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ոչ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ուշ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քան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16</w:t>
            </w:r>
            <w:r w:rsidRPr="00377098">
              <w:rPr>
                <w:rFonts w:ascii="GHEA Grapalat" w:eastAsia="SimSun" w:hAnsi="GHEA Grapalat" w:cs="Calibri"/>
                <w:iCs/>
                <w:sz w:val="18"/>
                <w:szCs w:val="18"/>
                <w:lang w:eastAsia="zh-CN"/>
              </w:rPr>
              <w:t>։</w:t>
            </w:r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30-ը: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Մթերքի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մատակարարման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դեպքում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տեխնիկական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բնութագրին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կամ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մատակարարման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պայմաններին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անհամապատասխանություն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ի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հայտ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գալու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դեպքում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անհամապատասխանության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շտկման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ժամկետ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է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սահմանվում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1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օր:Մատակարարման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կոնկրետ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օրը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որոշվում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է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Գնորդի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կողմից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նախնական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ոչ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շուտ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քան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3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աշխատանքային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օր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առաջ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)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պատվերի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միջոցով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՝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էլ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.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փոստով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կամ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հեռախոսակապով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: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Ընդունել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ի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գիտություն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մատակարարումը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պետք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է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իրականացվի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տվյալ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սննդամթերքի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տեղափոխման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համար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նախատեսված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տրանսպորտային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միջոցներով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որոնք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համաձայն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ՀՀ ԳՆ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սննդամթերքի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անվտանգության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պետական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ծառայության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պետի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2017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թվականի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«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Սննդամթերք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տեղափոխող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փոխադրամիջոցների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համար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սանիտարական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անձնագրի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տրամադրման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կարգը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և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սանիտարական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անձնագրի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օրինակելի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ձևը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հաստատելու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մասին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»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թիվ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85-Ն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հրամանով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հաստատված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ժամանակացույցի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պետք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է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ունենան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սանիտարական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անձնագրեր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: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Մատակարարումը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կատարվում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է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մատակարարի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միջոցների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հաշվին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`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համապատասխան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մանկապարտեզներ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նշված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հասցեներով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: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Յուրաքանչյուր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ապրանքատեսակի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նշված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ծավալը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առավելագույնն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է,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այն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կարող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է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նվազեցվել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Գնորդի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կողմից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հաշվի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առնելով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տարվա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ընթացքում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մանկապարտեզ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հաճախող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երեխաների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փաստացի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թվաքանակը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և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ֆինանսավորումը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կիրականացվի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փաստացի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մատակարարված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ապրանքի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մասով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:</w:t>
            </w:r>
          </w:p>
          <w:p w14:paraId="6E3E2A10" w14:textId="499DF15D" w:rsidR="00377098" w:rsidRPr="00377098" w:rsidRDefault="00377098" w:rsidP="00377098">
            <w:p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Տեղեկացվում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է,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որ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տվյալ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սննդամթերքի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կասկածելի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որակի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կամ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proofErr w:type="gram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տեսքի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դեպքում</w:t>
            </w:r>
            <w:proofErr w:type="spellEnd"/>
            <w:proofErr w:type="gram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այն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կներկայացվի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փորձաքննության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՝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ապրանքի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proofErr w:type="gram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որակի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համապատասխանությունը</w:t>
            </w:r>
            <w:proofErr w:type="spellEnd"/>
            <w:proofErr w:type="gram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բնութագրում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ներկայացված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պահանջները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հաստատելու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նպատակով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։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Տեղեկացվում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է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նաև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որ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սնունդը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proofErr w:type="gram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մատակարարելիս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անհրաժեշտ</w:t>
            </w:r>
            <w:proofErr w:type="spellEnd"/>
            <w:proofErr w:type="gram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է, </w:t>
            </w:r>
            <w:proofErr w:type="spellStart"/>
            <w:proofErr w:type="gram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որ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համապատասխան</w:t>
            </w:r>
            <w:proofErr w:type="spellEnd"/>
            <w:proofErr w:type="gram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անձը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ներկայանա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անձը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հաստատող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փաստաթղթով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և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մատակարարող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կազմակերպության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կողմից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տրված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լիազորագրով</w:t>
            </w:r>
            <w:proofErr w:type="spellEnd"/>
            <w:r w:rsidRPr="00377098">
              <w:rPr>
                <w:rFonts w:ascii="GHEA Grapalat" w:eastAsia="SimSun" w:hAnsi="GHEA Grapalat" w:cs="Times New Roman"/>
                <w:iCs/>
                <w:sz w:val="18"/>
                <w:szCs w:val="18"/>
                <w:lang w:eastAsia="zh-CN"/>
              </w:rPr>
              <w:t>։</w:t>
            </w:r>
          </w:p>
        </w:tc>
      </w:tr>
      <w:tr w:rsidR="00377098" w:rsidRPr="00377098" w14:paraId="62C11581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3F5F" w14:textId="77777777" w:rsidR="00377098" w:rsidRPr="00E87B8D" w:rsidRDefault="00377098" w:rsidP="00377098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B4CB" w14:textId="77777777" w:rsidR="00377098" w:rsidRPr="00377098" w:rsidRDefault="00377098" w:rsidP="00377098">
            <w:pPr>
              <w:spacing w:after="0"/>
              <w:jc w:val="both"/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</w:pPr>
            <w:r w:rsidRPr="00377098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Հավի մսեղիք </w:t>
            </w:r>
            <w:r w:rsidRPr="00377098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lastRenderedPageBreak/>
              <w:t xml:space="preserve">պաղեցրած, </w:t>
            </w:r>
          </w:p>
          <w:p w14:paraId="01369549" w14:textId="4D1487CB" w:rsidR="00377098" w:rsidRPr="00377098" w:rsidRDefault="00377098" w:rsidP="00377098">
            <w:p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377098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>/Հավի կրծքամիս/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E4F5" w14:textId="77777777" w:rsidR="00377098" w:rsidRPr="00377098" w:rsidRDefault="00377098" w:rsidP="00377098">
            <w:p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  <w:r w:rsidRPr="00377098">
              <w:rPr>
                <w:rFonts w:ascii="GHEA Grapalat" w:hAnsi="GHEA Grapalat" w:cs="Times New Roman"/>
                <w:sz w:val="18"/>
                <w:szCs w:val="18"/>
                <w:lang w:val="es-ES"/>
              </w:rPr>
              <w:lastRenderedPageBreak/>
              <w:t>Հավի կրծքամիս,պաղեցրած, ԳՕՍՏ- 31962-2013</w:t>
            </w:r>
            <w:r w:rsidRPr="00377098">
              <w:rPr>
                <w:rFonts w:ascii="GHEA Grapalat" w:hAnsi="GHEA Grapalat" w:cs="Calibri"/>
                <w:sz w:val="18"/>
                <w:szCs w:val="18"/>
                <w:lang w:val="es-ES"/>
              </w:rPr>
              <w:t>։</w:t>
            </w:r>
            <w:r w:rsidRPr="00377098">
              <w:rPr>
                <w:rFonts w:ascii="GHEA Grapalat" w:hAnsi="GHEA Grapalat" w:cs="Times New Roman"/>
                <w:sz w:val="18"/>
                <w:szCs w:val="18"/>
                <w:lang w:val="es-ES"/>
              </w:rPr>
              <w:t xml:space="preserve"> Մաքուր, արյունազրկված, առանց կողմնակի հոտերի, փափուկ միս առանց </w:t>
            </w:r>
            <w:r w:rsidRPr="00377098">
              <w:rPr>
                <w:rFonts w:ascii="GHEA Grapalat" w:hAnsi="GHEA Grapalat" w:cs="Times New Roman"/>
                <w:sz w:val="18"/>
                <w:szCs w:val="18"/>
                <w:lang w:val="es-ES"/>
              </w:rPr>
              <w:lastRenderedPageBreak/>
              <w:t>ոսկորի, հերմետիկ փաթեթավորված՝ սննդի համար նախատեսված տարայով՝ առաձնացված չափաբաժնով, 900 գրամից մինչև 1.1 կգ՝ առանց ջրային զանգվածի: Պիտանելիության մնացորդային ժամկետը մատակարարման պահին ոչ պակաս քան 90%: Անվտանգությունը, մակնշումը և փաթեթավորումը՝ ապրանքին ներկայացվող ընդհանուր պարտադիր պայմաններ՝ համապատասխան  Եվրասիական տնտեսական հանձնաժողովի խորհրդի 2013 թվականի հոկտեմբերի 9-ի թիվ 68 որոշմամբ ընդունված «Մսի եւ մսամթերքի անվտանգության մասին» (ՄՄ ՏԿ 034/2013) կանոնակարգի։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կանոնակարգերի, «Սննդամթերքի անվտանգության մասին» ՀՀ օրենքի։ Ստանալուց հետո կարելի է սառեցնել: Մատակարարումն իրականացվում է առնվազն շաբաթական մեկ անգամ՝ ոչ շուտ քան 8</w:t>
            </w:r>
            <w:r w:rsidRPr="00377098">
              <w:rPr>
                <w:rFonts w:ascii="GHEA Grapalat" w:hAnsi="GHEA Grapalat" w:cs="Calibri"/>
                <w:sz w:val="18"/>
                <w:szCs w:val="18"/>
                <w:lang w:val="es-ES"/>
              </w:rPr>
              <w:t>։</w:t>
            </w:r>
            <w:r w:rsidRPr="00377098">
              <w:rPr>
                <w:rFonts w:ascii="GHEA Grapalat" w:hAnsi="GHEA Grapalat" w:cs="Times New Roman"/>
                <w:sz w:val="18"/>
                <w:szCs w:val="18"/>
                <w:lang w:val="es-ES"/>
              </w:rPr>
              <w:t>30-ից մինչև ոչ ուշ քան 16</w:t>
            </w:r>
            <w:r w:rsidRPr="00377098">
              <w:rPr>
                <w:rFonts w:ascii="GHEA Grapalat" w:hAnsi="GHEA Grapalat" w:cs="Calibri"/>
                <w:sz w:val="18"/>
                <w:szCs w:val="18"/>
                <w:lang w:val="es-ES"/>
              </w:rPr>
              <w:t>։</w:t>
            </w:r>
            <w:r w:rsidRPr="00377098">
              <w:rPr>
                <w:rFonts w:ascii="GHEA Grapalat" w:hAnsi="GHEA Grapalat" w:cs="Times New Roman"/>
                <w:sz w:val="18"/>
                <w:szCs w:val="18"/>
                <w:lang w:val="es-ES"/>
              </w:rPr>
              <w:t>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621BE22F" w14:textId="7B427014" w:rsidR="00377098" w:rsidRPr="00377098" w:rsidRDefault="00377098" w:rsidP="00377098">
            <w:p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  <w:r w:rsidRPr="00377098">
              <w:rPr>
                <w:rFonts w:ascii="GHEA Grapalat" w:hAnsi="GHEA Grapalat" w:cs="Times New Roman"/>
                <w:sz w:val="18"/>
                <w:szCs w:val="18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377098" w:rsidRPr="00377098" w14:paraId="44363F09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D1BA" w14:textId="77777777" w:rsidR="00377098" w:rsidRPr="00E87B8D" w:rsidRDefault="00377098" w:rsidP="00377098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5F97" w14:textId="33D33E11" w:rsidR="00377098" w:rsidRPr="00377098" w:rsidRDefault="00377098" w:rsidP="00377098">
            <w:p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  <w:proofErr w:type="spellStart"/>
            <w:r w:rsidRPr="00377098">
              <w:rPr>
                <w:rFonts w:ascii="GHEA Grapalat" w:hAnsi="GHEA Grapalat" w:cs="Times New Roman"/>
                <w:color w:val="000000"/>
                <w:sz w:val="18"/>
                <w:szCs w:val="18"/>
              </w:rPr>
              <w:t>Հաճարաձավար</w:t>
            </w:r>
            <w:proofErr w:type="spellEnd"/>
            <w:r w:rsidRPr="00377098">
              <w:rPr>
                <w:rFonts w:ascii="GHEA Grapalat" w:hAnsi="GHEA Grapalat" w:cs="Times New Roman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BC65" w14:textId="77777777" w:rsidR="00377098" w:rsidRPr="00377098" w:rsidRDefault="00377098" w:rsidP="00377098">
            <w:p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377098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Հաճարաձավար` 1-ին տեսակի (մեծաձավար) ԳՕՍՏ 276-60 կամ համարժեք: Խոնավությունը` 13,0 %-ից ոչ ավելի, պիտանելիության մնացորդային ժամկետը մատակարարման պահին ոչ պակաս, քան 70%: Պիտանելիության ժամկետը արտադրման օրվանից ոչ պակաս 24 ամիս: Փաթեթավորումը՝ առավելագույնը 5կգ-ոց պոլիէթիլենային պարկերով:  </w:t>
            </w:r>
            <w:r w:rsidRPr="00377098">
              <w:rPr>
                <w:rFonts w:ascii="GHEA Grapalat" w:hAnsi="GHEA Grapalat" w:cs="Times New Roman"/>
                <w:sz w:val="18"/>
                <w:szCs w:val="18"/>
                <w:lang w:val="hy-AM"/>
              </w:rPr>
              <w:lastRenderedPageBreak/>
              <w:t>Ստացված հաճարի հատիկներից, մաքուր, առանց վնասատուների և հիվանդությունների։ Փաթեթավորումը՝ սննդի համար նախատեսված պոլիէթիլենային թաղանթով՝ համապատասխան մակնշումով, հատիկներով:  Մակնշումն՝ ընթեռնելի։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կանոնակարգերի, «Սննդամթերքի անվտանգության մասին»  ՀՀ օրենքի։ Մակնշումը ընթեռնելի  Մատակարարումն իրականացվում է առնվազն ամիսը երկու անգամ՝ոչ շուտ քան 8</w:t>
            </w:r>
            <w:r w:rsidRPr="00377098">
              <w:rPr>
                <w:rFonts w:ascii="GHEA Grapalat" w:hAnsi="GHEA Grapalat" w:cs="Calibri"/>
                <w:sz w:val="18"/>
                <w:szCs w:val="18"/>
                <w:lang w:val="hy-AM"/>
              </w:rPr>
              <w:t>։</w:t>
            </w:r>
            <w:r w:rsidRPr="00377098">
              <w:rPr>
                <w:rFonts w:ascii="GHEA Grapalat" w:hAnsi="GHEA Grapalat" w:cs="Times New Roman"/>
                <w:sz w:val="18"/>
                <w:szCs w:val="18"/>
                <w:lang w:val="hy-AM"/>
              </w:rPr>
              <w:t>30-ից մինչև ոչ ուշ քան 16</w:t>
            </w:r>
            <w:r w:rsidRPr="00377098">
              <w:rPr>
                <w:rFonts w:ascii="GHEA Grapalat" w:hAnsi="GHEA Grapalat" w:cs="Calibri"/>
                <w:sz w:val="18"/>
                <w:szCs w:val="18"/>
                <w:lang w:val="hy-AM"/>
              </w:rPr>
              <w:t>։</w:t>
            </w:r>
            <w:r w:rsidRPr="00377098">
              <w:rPr>
                <w:rFonts w:ascii="GHEA Grapalat" w:hAnsi="GHEA Grapalat" w:cs="Times New Roman"/>
                <w:sz w:val="18"/>
                <w:szCs w:val="18"/>
                <w:lang w:val="hy-AM"/>
              </w:rPr>
              <w:t>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20825CFE" w14:textId="0A9D24F1" w:rsidR="00377098" w:rsidRPr="00377098" w:rsidRDefault="00377098" w:rsidP="00377098">
            <w:p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377098">
              <w:rPr>
                <w:rFonts w:ascii="GHEA Grapalat" w:hAnsi="GHEA Grapalat" w:cs="Times New Roman"/>
                <w:sz w:val="18"/>
                <w:szCs w:val="18"/>
                <w:lang w:val="hy-AM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377098" w:rsidRPr="00377098" w14:paraId="427F21B5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1009" w14:textId="77777777" w:rsidR="00377098" w:rsidRPr="00E87B8D" w:rsidRDefault="00377098" w:rsidP="00377098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13C9" w14:textId="72B06D96" w:rsidR="00377098" w:rsidRPr="00377098" w:rsidRDefault="00377098" w:rsidP="00377098">
            <w:pPr>
              <w:spacing w:after="0" w:line="240" w:lineRule="auto"/>
              <w:jc w:val="both"/>
              <w:rPr>
                <w:rFonts w:ascii="GHEA Grapalat" w:hAnsi="GHEA Grapalat" w:cs="Times New Roman"/>
                <w:sz w:val="18"/>
                <w:szCs w:val="18"/>
              </w:rPr>
            </w:pPr>
            <w:proofErr w:type="spellStart"/>
            <w:r w:rsidRPr="00377098">
              <w:rPr>
                <w:rFonts w:ascii="GHEA Grapalat" w:hAnsi="GHEA Grapalat" w:cs="Times New Roman"/>
                <w:color w:val="000000"/>
                <w:sz w:val="18"/>
                <w:szCs w:val="18"/>
              </w:rPr>
              <w:t>Ցորենաձավար</w:t>
            </w:r>
            <w:proofErr w:type="spellEnd"/>
            <w:r w:rsidRPr="00377098">
              <w:rPr>
                <w:rFonts w:ascii="GHEA Grapalat" w:hAnsi="GHEA Grapalat" w:cs="Times New Roman"/>
                <w:color w:val="000000"/>
                <w:sz w:val="18"/>
                <w:szCs w:val="18"/>
              </w:rPr>
              <w:t xml:space="preserve">   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A188" w14:textId="77777777" w:rsidR="00377098" w:rsidRPr="00377098" w:rsidRDefault="00377098" w:rsidP="00377098">
            <w:p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  <w:r w:rsidRPr="00377098">
              <w:rPr>
                <w:rFonts w:ascii="GHEA Grapalat" w:hAnsi="GHEA Grapalat" w:cs="Times New Roman"/>
                <w:sz w:val="18"/>
                <w:szCs w:val="18"/>
                <w:lang w:val="es-ES"/>
              </w:rPr>
              <w:t xml:space="preserve">Ցորենաձավար ԳՕՍՏ 276-60 կամ համարժեք։ Ստացված ցորենի թեփահան հատիկների հղկմամբ, կամ հետագա կոտրատմամբ, մաքուր, ցորենի հատիկները լինում են հղկված ծայրերով կամ հղկված կլոր հատիկների ձևով,  առանց վնասատուների և հիվանդությունների, խոնավությունը 14%-ից ոչ ավելի, բարորակ հատիկները 99.2%-ից ոչ պակաս ,աղբային խառնուկները 0,3%-ից ոչ ավելի, այդ թվում հանքային խառնուկներ 0.05% ոչ ավելի, վնասակար խառնուկներ 0.05% ոչ ավելի, պատրաստված բարձր և առաջին տեսակի ցորենից: Փաթեթավորումը՝  առավելագույնը 5կգ,  սննդի համար նախատեսված պոլիէթիլենային թաղանթով՝ համապատասխան մակնշումով: Մակնշումն՝ ընթեռնելի։  </w:t>
            </w:r>
            <w:r w:rsidRPr="00377098">
              <w:rPr>
                <w:rFonts w:ascii="GHEA Grapalat" w:hAnsi="GHEA Grapalat" w:cs="Times New Roman"/>
                <w:sz w:val="18"/>
                <w:szCs w:val="18"/>
                <w:lang w:val="es-ES"/>
              </w:rPr>
              <w:lastRenderedPageBreak/>
              <w:t>Պիտանելիության մնացորդային ժամկետը ոչ պակաս քան 70 % , պիտանելիության ժամկետը արտադրման օրվանից ոչ պակաս 12 ամիս։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կանոնակարգերի, «Սննդամթերքի անվտանգության մասին»  ՀՀ օրենքի։ Մակնշումը ընթեռնելի  Մատակարարումն իրականացվում է առնվազն ամսական երկու անգամ՝ոչ շուտ քան 8</w:t>
            </w:r>
            <w:r w:rsidRPr="00377098">
              <w:rPr>
                <w:rFonts w:ascii="GHEA Grapalat" w:hAnsi="GHEA Grapalat" w:cs="Calibri"/>
                <w:sz w:val="18"/>
                <w:szCs w:val="18"/>
                <w:lang w:val="es-ES"/>
              </w:rPr>
              <w:t>։</w:t>
            </w:r>
            <w:r w:rsidRPr="00377098">
              <w:rPr>
                <w:rFonts w:ascii="GHEA Grapalat" w:hAnsi="GHEA Grapalat" w:cs="Times New Roman"/>
                <w:sz w:val="18"/>
                <w:szCs w:val="18"/>
                <w:lang w:val="es-ES"/>
              </w:rPr>
              <w:t>30-ից մինչև ոչ ուշ քան 16</w:t>
            </w:r>
            <w:r w:rsidRPr="00377098">
              <w:rPr>
                <w:rFonts w:ascii="GHEA Grapalat" w:hAnsi="GHEA Grapalat" w:cs="Calibri"/>
                <w:sz w:val="18"/>
                <w:szCs w:val="18"/>
                <w:lang w:val="es-ES"/>
              </w:rPr>
              <w:t>։</w:t>
            </w:r>
            <w:r w:rsidRPr="00377098">
              <w:rPr>
                <w:rFonts w:ascii="GHEA Grapalat" w:hAnsi="GHEA Grapalat" w:cs="Times New Roman"/>
                <w:sz w:val="18"/>
                <w:szCs w:val="18"/>
                <w:lang w:val="es-ES"/>
              </w:rPr>
              <w:t>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22DAE490" w14:textId="30F0B64C" w:rsidR="00377098" w:rsidRPr="00377098" w:rsidRDefault="00377098" w:rsidP="00377098">
            <w:p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  <w:r w:rsidRPr="00377098">
              <w:rPr>
                <w:rFonts w:ascii="GHEA Grapalat" w:hAnsi="GHEA Grapalat" w:cs="Times New Roman"/>
                <w:sz w:val="18"/>
                <w:szCs w:val="18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377098" w:rsidRPr="00377098" w14:paraId="542A2B2C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FBD7" w14:textId="77777777" w:rsidR="00377098" w:rsidRPr="00E87B8D" w:rsidRDefault="00377098" w:rsidP="00377098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5690" w14:textId="79B5F82E" w:rsidR="00377098" w:rsidRPr="00377098" w:rsidRDefault="00377098" w:rsidP="00377098">
            <w:pPr>
              <w:spacing w:after="0" w:line="240" w:lineRule="auto"/>
              <w:jc w:val="both"/>
              <w:rPr>
                <w:rFonts w:ascii="GHEA Grapalat" w:hAnsi="GHEA Grapalat" w:cs="Times New Roman"/>
                <w:sz w:val="18"/>
                <w:szCs w:val="18"/>
              </w:rPr>
            </w:pPr>
            <w:proofErr w:type="spellStart"/>
            <w:r w:rsidRPr="00377098">
              <w:rPr>
                <w:rFonts w:ascii="GHEA Grapalat" w:hAnsi="GHEA Grapalat" w:cs="Times New Roman"/>
                <w:color w:val="000000"/>
                <w:sz w:val="18"/>
                <w:szCs w:val="18"/>
              </w:rPr>
              <w:t>Վարսակի</w:t>
            </w:r>
            <w:proofErr w:type="spellEnd"/>
            <w:r w:rsidRPr="00377098">
              <w:rPr>
                <w:rFonts w:ascii="GHEA Grapalat" w:hAnsi="GHEA Grapalat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7098">
              <w:rPr>
                <w:rFonts w:ascii="GHEA Grapalat" w:hAnsi="GHEA Grapalat" w:cs="Times New Roman"/>
                <w:color w:val="000000"/>
                <w:sz w:val="18"/>
                <w:szCs w:val="18"/>
              </w:rPr>
              <w:t>փաթիլներ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33B0" w14:textId="77777777" w:rsidR="00377098" w:rsidRPr="00377098" w:rsidRDefault="00377098" w:rsidP="00377098">
            <w:p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377098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Եփման ենթակա տեսակ, փաթեթավորումը՝ գործարանային, /350-1000 գր, գործարանային փաթեթավորմամբ/: Վարսակի փաթիլներում խոնավությունը պետք է լինի 12%–ից ոչ ավել, մոխրայնությունը՝ 2,1%–ից ոչ ավել, թթվայնությունը՝ 5,0%-ից ոչ ավել,  փաթիլները ստացված լինեն հղկված վարսակաձավարի բարձր տեսակի նուրբ թերթիկներից,  մատակարաված սննդատեսակի  առնվազն 100 տոկոսում գերակշռի վերը նշված հատկանիշները, , վնասատուներով վարակվածություն չի թույլատրվում: Մակնշումն՝ ընթեռնելի։ ԳՕՍՏ 21149-93 կամ համարժեք։ Պիտանելիության մնացորդային ժամկետը ոչ պակաս քան 60 %, պիտակավորված: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</w:t>
            </w:r>
            <w:r w:rsidRPr="00377098">
              <w:rPr>
                <w:rFonts w:ascii="GHEA Grapalat" w:hAnsi="GHEA Grapalat" w:cs="Times New Roman"/>
                <w:sz w:val="18"/>
                <w:szCs w:val="18"/>
                <w:lang w:val="hy-AM"/>
              </w:rPr>
              <w:lastRenderedPageBreak/>
              <w:t>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կանոնակարգերի, Սննդամթերքի անվտանգության մասին» ՀՀ օրենքի։ Մակնշումը՝ ընթեռնելի:  Մատակարարումն իրականացվում է առնվազն ամիսը երկու անգամ՝ ոչ շուտ քան 8</w:t>
            </w:r>
            <w:r w:rsidRPr="00377098">
              <w:rPr>
                <w:rFonts w:ascii="GHEA Grapalat" w:hAnsi="GHEA Grapalat" w:cs="Calibri"/>
                <w:sz w:val="18"/>
                <w:szCs w:val="18"/>
                <w:lang w:val="hy-AM"/>
              </w:rPr>
              <w:t>։</w:t>
            </w:r>
            <w:r w:rsidRPr="00377098">
              <w:rPr>
                <w:rFonts w:ascii="GHEA Grapalat" w:hAnsi="GHEA Grapalat" w:cs="Times New Roman"/>
                <w:sz w:val="18"/>
                <w:szCs w:val="18"/>
                <w:lang w:val="hy-AM"/>
              </w:rPr>
              <w:t>30-ից մինչև ոչ ուշ քան 16</w:t>
            </w:r>
            <w:r w:rsidRPr="00377098">
              <w:rPr>
                <w:rFonts w:ascii="GHEA Grapalat" w:hAnsi="GHEA Grapalat" w:cs="Calibri"/>
                <w:sz w:val="18"/>
                <w:szCs w:val="18"/>
                <w:lang w:val="hy-AM"/>
              </w:rPr>
              <w:t>։</w:t>
            </w:r>
            <w:r w:rsidRPr="00377098">
              <w:rPr>
                <w:rFonts w:ascii="GHEA Grapalat" w:hAnsi="GHEA Grapalat" w:cs="Times New Roman"/>
                <w:sz w:val="18"/>
                <w:szCs w:val="18"/>
                <w:lang w:val="hy-AM"/>
              </w:rPr>
              <w:t>30-ը: 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4A4BAC9F" w14:textId="52F9BF80" w:rsidR="00377098" w:rsidRPr="00377098" w:rsidRDefault="00377098" w:rsidP="00377098">
            <w:p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  <w:r w:rsidRPr="00377098">
              <w:rPr>
                <w:rFonts w:ascii="GHEA Grapalat" w:hAnsi="GHEA Grapalat" w:cs="Times New Roman"/>
                <w:sz w:val="18"/>
                <w:szCs w:val="18"/>
                <w:lang w:val="hy-AM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377098" w:rsidRPr="00377098" w14:paraId="1A0C9BF0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27E6" w14:textId="77777777" w:rsidR="00377098" w:rsidRPr="00E87B8D" w:rsidRDefault="00377098" w:rsidP="00377098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F004" w14:textId="440BCBFB" w:rsidR="00377098" w:rsidRPr="00377098" w:rsidRDefault="00377098" w:rsidP="00377098">
            <w:pPr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77098">
              <w:rPr>
                <w:rFonts w:ascii="GHEA Grapalat" w:hAnsi="GHEA Grapalat" w:cs="Times New Roman"/>
                <w:color w:val="000000"/>
                <w:sz w:val="18"/>
                <w:szCs w:val="18"/>
              </w:rPr>
              <w:t>Սպիտակաձավար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74E5" w14:textId="77777777" w:rsidR="00377098" w:rsidRPr="00377098" w:rsidRDefault="00377098" w:rsidP="00377098">
            <w:p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  <w:r w:rsidRPr="00377098">
              <w:rPr>
                <w:rFonts w:ascii="GHEA Grapalat" w:hAnsi="GHEA Grapalat" w:cs="Times New Roman"/>
                <w:sz w:val="18"/>
                <w:szCs w:val="18"/>
                <w:lang w:val="es-ES"/>
              </w:rPr>
              <w:t>Պատրաստված կոշտ և փափուկ ցորենից, ԳՕՍՏ 7022-97: Խոնավությունը 15.5%-ից ոչ ավել, մոխրի զանգվածային մասը0.7%-ից ոչ ավել: Պիտանելիության մնացորդային</w:t>
            </w:r>
          </w:p>
          <w:p w14:paraId="579D1FD3" w14:textId="77777777" w:rsidR="00377098" w:rsidRPr="00377098" w:rsidRDefault="00377098" w:rsidP="00377098">
            <w:p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  <w:r w:rsidRPr="00377098">
              <w:rPr>
                <w:rFonts w:ascii="GHEA Grapalat" w:hAnsi="GHEA Grapalat" w:cs="Times New Roman"/>
                <w:sz w:val="18"/>
                <w:szCs w:val="18"/>
                <w:lang w:val="es-ES"/>
              </w:rPr>
              <w:t>ժամկետը մատակարարման պահից ոչ պակաս քան 90%: Պիտանելիության ժամկետը</w:t>
            </w:r>
          </w:p>
          <w:p w14:paraId="41DAC90E" w14:textId="77777777" w:rsidR="00377098" w:rsidRPr="00377098" w:rsidRDefault="00377098" w:rsidP="00377098">
            <w:p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  <w:r w:rsidRPr="00377098">
              <w:rPr>
                <w:rFonts w:ascii="GHEA Grapalat" w:hAnsi="GHEA Grapalat" w:cs="Times New Roman"/>
                <w:sz w:val="18"/>
                <w:szCs w:val="18"/>
                <w:lang w:val="es-ES"/>
              </w:rPr>
              <w:t xml:space="preserve">արտադրման օրվանից ոչ պակաս 8 ամիս: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</w:t>
            </w:r>
            <w:r w:rsidRPr="00377098">
              <w:rPr>
                <w:rFonts w:ascii="GHEA Grapalat" w:hAnsi="GHEA Grapalat" w:cs="Times New Roman"/>
                <w:sz w:val="18"/>
                <w:szCs w:val="18"/>
                <w:lang w:val="es-ES"/>
              </w:rPr>
              <w:lastRenderedPageBreak/>
              <w:t>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կանոնակարգերի, Սննդամթերքի անվտանգության մասին» ՀՀ օրենքի։ Մակնշումը՝ ընթեռնելի:  Մատակարարումն իրականացվում է առնվազն ամիսը երկու անգամ՝ ոչ շուտ քան 8</w:t>
            </w:r>
            <w:r w:rsidRPr="00377098">
              <w:rPr>
                <w:rFonts w:ascii="GHEA Grapalat" w:hAnsi="GHEA Grapalat" w:cs="Calibri"/>
                <w:sz w:val="18"/>
                <w:szCs w:val="18"/>
                <w:lang w:val="es-ES"/>
              </w:rPr>
              <w:t>։</w:t>
            </w:r>
            <w:r w:rsidRPr="00377098">
              <w:rPr>
                <w:rFonts w:ascii="GHEA Grapalat" w:hAnsi="GHEA Grapalat" w:cs="Times New Roman"/>
                <w:sz w:val="18"/>
                <w:szCs w:val="18"/>
                <w:lang w:val="es-ES"/>
              </w:rPr>
              <w:t>30-ից մինչև ոչ ուշ քան 16</w:t>
            </w:r>
            <w:r w:rsidRPr="00377098">
              <w:rPr>
                <w:rFonts w:ascii="GHEA Grapalat" w:hAnsi="GHEA Grapalat" w:cs="Calibri"/>
                <w:sz w:val="18"/>
                <w:szCs w:val="18"/>
                <w:lang w:val="es-ES"/>
              </w:rPr>
              <w:t>։</w:t>
            </w:r>
            <w:r w:rsidRPr="00377098">
              <w:rPr>
                <w:rFonts w:ascii="GHEA Grapalat" w:hAnsi="GHEA Grapalat" w:cs="Times New Roman"/>
                <w:sz w:val="18"/>
                <w:szCs w:val="18"/>
                <w:lang w:val="es-ES"/>
              </w:rPr>
              <w:t>30-ը: 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6C8DE164" w14:textId="015FEB0B" w:rsidR="00377098" w:rsidRPr="00377098" w:rsidRDefault="00377098" w:rsidP="00377098">
            <w:pPr>
              <w:spacing w:after="0"/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377098">
              <w:rPr>
                <w:rFonts w:ascii="GHEA Grapalat" w:hAnsi="GHEA Grapalat" w:cs="Times New Roman"/>
                <w:sz w:val="18"/>
                <w:szCs w:val="18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377098" w:rsidRPr="00377098" w14:paraId="6F1189BC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FB29" w14:textId="77777777" w:rsidR="00377098" w:rsidRPr="00E87B8D" w:rsidRDefault="00377098" w:rsidP="00377098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09C3" w14:textId="77777777" w:rsidR="00377098" w:rsidRPr="00377098" w:rsidRDefault="00377098" w:rsidP="00377098">
            <w:pPr>
              <w:spacing w:after="0" w:line="240" w:lineRule="auto"/>
              <w:jc w:val="both"/>
              <w:rPr>
                <w:rFonts w:ascii="GHEA Grapalat" w:hAnsi="GHEA Grapalat" w:cs="Times New Roman"/>
                <w:color w:val="000000"/>
                <w:sz w:val="18"/>
                <w:szCs w:val="18"/>
              </w:rPr>
            </w:pPr>
            <w:proofErr w:type="spellStart"/>
            <w:r w:rsidRPr="00377098">
              <w:rPr>
                <w:rFonts w:ascii="GHEA Grapalat" w:hAnsi="GHEA Grapalat" w:cs="Times New Roman"/>
                <w:color w:val="000000"/>
                <w:sz w:val="18"/>
                <w:szCs w:val="18"/>
              </w:rPr>
              <w:t>Թխվածքաբլիթներ</w:t>
            </w:r>
            <w:proofErr w:type="spellEnd"/>
            <w:r w:rsidRPr="00377098">
              <w:rPr>
                <w:rFonts w:ascii="GHEA Grapalat" w:hAnsi="GHEA Grapalat" w:cs="Times New Roman"/>
                <w:color w:val="000000"/>
                <w:sz w:val="18"/>
                <w:szCs w:val="18"/>
              </w:rPr>
              <w:t xml:space="preserve">   </w:t>
            </w:r>
          </w:p>
          <w:p w14:paraId="7DB75B4F" w14:textId="13CF63D2" w:rsidR="00377098" w:rsidRPr="00377098" w:rsidRDefault="00377098" w:rsidP="00377098">
            <w:pPr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377098">
              <w:rPr>
                <w:rFonts w:ascii="GHEA Grapalat" w:hAnsi="GHEA Grapalat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377098">
              <w:rPr>
                <w:rFonts w:ascii="GHEA Grapalat" w:hAnsi="GHEA Grapalat" w:cs="Times New Roman"/>
                <w:color w:val="000000"/>
                <w:sz w:val="18"/>
                <w:szCs w:val="18"/>
              </w:rPr>
              <w:t>Վաֆլիյուղպարունակողմիջուկով</w:t>
            </w:r>
            <w:proofErr w:type="spellEnd"/>
            <w:r w:rsidRPr="00377098">
              <w:rPr>
                <w:rFonts w:ascii="GHEA Grapalat" w:hAnsi="GHEA Grapalat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DCC8" w14:textId="77777777" w:rsidR="00377098" w:rsidRPr="00377098" w:rsidRDefault="00377098" w:rsidP="00377098">
            <w:p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  <w:r w:rsidRPr="00377098">
              <w:rPr>
                <w:rFonts w:ascii="GHEA Grapalat" w:hAnsi="GHEA Grapalat" w:cs="Times New Roman"/>
                <w:sz w:val="18"/>
                <w:szCs w:val="18"/>
                <w:lang w:val="es-ES"/>
              </w:rPr>
              <w:t xml:space="preserve">Վաֆլի յուղ պարունակող միջուկով </w:t>
            </w:r>
            <w:r w:rsidRPr="00377098">
              <w:rPr>
                <w:rFonts w:ascii="GHEA Grapalat" w:hAnsi="GHEA Grapalat" w:cs="Calibri"/>
                <w:sz w:val="18"/>
                <w:szCs w:val="18"/>
                <w:lang w:val="es-ES"/>
              </w:rPr>
              <w:t>։</w:t>
            </w:r>
            <w:r w:rsidRPr="00377098">
              <w:rPr>
                <w:rFonts w:ascii="GHEA Grapalat" w:hAnsi="GHEA Grapalat" w:cs="Times New Roman"/>
                <w:sz w:val="18"/>
                <w:szCs w:val="18"/>
                <w:lang w:val="es-ES"/>
              </w:rPr>
              <w:t>Փաթեթավորումը՝ առավելագույնը 5կգ, ստվարաթղթե տուփով: Շոկոլադե և կաթնային միջուկով՝ առանց ներկանյութի: Պիտանելիության ժամկետը մատակարարման պահին ոչ պակաս քան 90%</w:t>
            </w:r>
            <w:r w:rsidRPr="00377098">
              <w:rPr>
                <w:rFonts w:ascii="GHEA Grapalat" w:hAnsi="GHEA Grapalat" w:cs="Calibri"/>
                <w:sz w:val="18"/>
                <w:szCs w:val="18"/>
                <w:lang w:val="es-ES"/>
              </w:rPr>
              <w:t>։</w:t>
            </w:r>
            <w:r w:rsidRPr="00377098">
              <w:rPr>
                <w:rFonts w:ascii="GHEA Grapalat" w:hAnsi="GHEA Grapalat" w:cs="Times New Roman"/>
                <w:sz w:val="18"/>
                <w:szCs w:val="18"/>
                <w:lang w:val="es-ES"/>
              </w:rPr>
              <w:t xml:space="preserve"> ԳՕՍՏ 14031-68 կամ համարժեք։ 1 հատի քաշը   ~ 25-30 գր։ Ապրանքին ներկայացվող ընդհանուր պարտադիր պայմաններ՝Անվտանգությունը,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կանոնակարգերի,&lt;&lt;Սննդամթերքի անվտանգության մասին&gt;&gt; ՀՀ օրենքի </w:t>
            </w:r>
            <w:r w:rsidRPr="00377098">
              <w:rPr>
                <w:rFonts w:ascii="GHEA Grapalat" w:hAnsi="GHEA Grapalat" w:cs="Calibri"/>
                <w:sz w:val="18"/>
                <w:szCs w:val="18"/>
                <w:lang w:val="es-ES"/>
              </w:rPr>
              <w:t>։</w:t>
            </w:r>
            <w:r w:rsidRPr="00377098">
              <w:rPr>
                <w:rFonts w:ascii="GHEA Grapalat" w:hAnsi="GHEA Grapalat" w:cs="Times New Roman"/>
                <w:sz w:val="18"/>
                <w:szCs w:val="18"/>
                <w:lang w:val="es-ES"/>
              </w:rPr>
              <w:t xml:space="preserve"> Մակնշումը ընթեռնելի </w:t>
            </w:r>
            <w:r w:rsidRPr="00377098">
              <w:rPr>
                <w:rFonts w:ascii="GHEA Grapalat" w:hAnsi="GHEA Grapalat" w:cs="Calibri"/>
                <w:sz w:val="18"/>
                <w:szCs w:val="18"/>
                <w:lang w:val="es-ES"/>
              </w:rPr>
              <w:t>։</w:t>
            </w:r>
            <w:r w:rsidRPr="00377098">
              <w:rPr>
                <w:rFonts w:ascii="GHEA Grapalat" w:hAnsi="GHEA Grapalat" w:cs="Times New Roman"/>
                <w:sz w:val="18"/>
                <w:szCs w:val="18"/>
                <w:lang w:val="es-ES"/>
              </w:rPr>
              <w:t xml:space="preserve">   Մատակարարումն իրականացվում է առնվազն շաբաթական մեկ անգամ՝ ոչ շուտ քան 8</w:t>
            </w:r>
            <w:r w:rsidRPr="00377098">
              <w:rPr>
                <w:rFonts w:ascii="GHEA Grapalat" w:hAnsi="GHEA Grapalat" w:cs="Calibri"/>
                <w:sz w:val="18"/>
                <w:szCs w:val="18"/>
                <w:lang w:val="es-ES"/>
              </w:rPr>
              <w:t>։</w:t>
            </w:r>
            <w:r w:rsidRPr="00377098">
              <w:rPr>
                <w:rFonts w:ascii="GHEA Grapalat" w:hAnsi="GHEA Grapalat" w:cs="Times New Roman"/>
                <w:sz w:val="18"/>
                <w:szCs w:val="18"/>
                <w:lang w:val="es-ES"/>
              </w:rPr>
              <w:t>30-ից մինչև ոչ ուշ քան 16</w:t>
            </w:r>
            <w:r w:rsidRPr="00377098">
              <w:rPr>
                <w:rFonts w:ascii="GHEA Grapalat" w:hAnsi="GHEA Grapalat" w:cs="Calibri"/>
                <w:sz w:val="18"/>
                <w:szCs w:val="18"/>
                <w:lang w:val="es-ES"/>
              </w:rPr>
              <w:t>։</w:t>
            </w:r>
            <w:r w:rsidRPr="00377098">
              <w:rPr>
                <w:rFonts w:ascii="GHEA Grapalat" w:hAnsi="GHEA Grapalat" w:cs="Times New Roman"/>
                <w:sz w:val="18"/>
                <w:szCs w:val="18"/>
                <w:lang w:val="es-ES"/>
              </w:rPr>
              <w:t xml:space="preserve">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</w:t>
            </w:r>
            <w:r w:rsidRPr="00377098">
              <w:rPr>
                <w:rFonts w:ascii="GHEA Grapalat" w:hAnsi="GHEA Grapalat" w:cs="Times New Roman"/>
                <w:sz w:val="18"/>
                <w:szCs w:val="18"/>
                <w:lang w:val="es-ES"/>
              </w:rPr>
              <w:lastRenderedPageBreak/>
              <w:t>որոշվում է Գնորդի կողմից նախնական (ոչ շուտ քան 3 աշխատանքային օր առաջ) պատվերի միջոցով՝ էլ. փոստով կամ հեռախոսակապով: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1C972FCD" w14:textId="386EA2D9" w:rsidR="00377098" w:rsidRPr="00377098" w:rsidRDefault="00377098" w:rsidP="00377098">
            <w:pPr>
              <w:spacing w:after="0"/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377098">
              <w:rPr>
                <w:rFonts w:ascii="GHEA Grapalat" w:hAnsi="GHEA Grapalat" w:cs="Times New Roman"/>
                <w:sz w:val="18"/>
                <w:szCs w:val="18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377098" w:rsidRPr="00377098" w14:paraId="0CB6BE34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7E39" w14:textId="77777777" w:rsidR="00377098" w:rsidRPr="00E87B8D" w:rsidRDefault="00377098" w:rsidP="00377098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241A" w14:textId="59AB7EF8" w:rsidR="00377098" w:rsidRPr="00377098" w:rsidRDefault="00377098" w:rsidP="00377098">
            <w:pPr>
              <w:spacing w:after="0" w:line="240" w:lineRule="auto"/>
              <w:jc w:val="both"/>
              <w:rPr>
                <w:rFonts w:ascii="GHEA Grapalat" w:hAnsi="GHEA Grapalat" w:cs="Times New Roman"/>
                <w:color w:val="000000"/>
                <w:sz w:val="18"/>
                <w:szCs w:val="18"/>
              </w:rPr>
            </w:pPr>
            <w:proofErr w:type="spellStart"/>
            <w:r w:rsidRPr="00377098">
              <w:rPr>
                <w:rFonts w:ascii="GHEA Grapalat" w:hAnsi="GHEA Grapalat" w:cs="Times New Roman"/>
                <w:color w:val="000000"/>
                <w:sz w:val="18"/>
                <w:szCs w:val="18"/>
              </w:rPr>
              <w:t>Թխվածքաբլիթ</w:t>
            </w:r>
            <w:proofErr w:type="spellEnd"/>
            <w:r w:rsidRPr="00377098">
              <w:rPr>
                <w:rFonts w:ascii="GHEA Grapalat" w:hAnsi="GHEA Grapalat" w:cs="Times New Roman"/>
                <w:color w:val="000000"/>
                <w:sz w:val="18"/>
                <w:szCs w:val="18"/>
              </w:rPr>
              <w:t xml:space="preserve"> /</w:t>
            </w:r>
            <w:proofErr w:type="spellStart"/>
            <w:proofErr w:type="gramStart"/>
            <w:r w:rsidRPr="00377098">
              <w:rPr>
                <w:rFonts w:ascii="GHEA Grapalat" w:hAnsi="GHEA Grapalat" w:cs="Times New Roman"/>
                <w:color w:val="000000"/>
                <w:sz w:val="18"/>
                <w:szCs w:val="18"/>
              </w:rPr>
              <w:t>պեչենի</w:t>
            </w:r>
            <w:proofErr w:type="spellEnd"/>
            <w:r w:rsidRPr="00377098">
              <w:rPr>
                <w:rFonts w:ascii="GHEA Grapalat" w:hAnsi="GHEA Grapalat" w:cs="Times New Roman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377098">
              <w:rPr>
                <w:rFonts w:ascii="GHEA Grapalat" w:hAnsi="GHEA Grapalat" w:cs="Times New Roman"/>
                <w:color w:val="000000"/>
                <w:sz w:val="18"/>
                <w:szCs w:val="18"/>
              </w:rPr>
              <w:t>չոր</w:t>
            </w:r>
            <w:proofErr w:type="spellEnd"/>
            <w:proofErr w:type="gramEnd"/>
            <w:r w:rsidRPr="00377098">
              <w:rPr>
                <w:rFonts w:ascii="GHEA Grapalat" w:hAnsi="GHEA Grapalat" w:cs="Times New Roman"/>
                <w:color w:val="000000"/>
                <w:sz w:val="18"/>
                <w:szCs w:val="18"/>
              </w:rPr>
              <w:t xml:space="preserve"> /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E522" w14:textId="77777777" w:rsidR="00377098" w:rsidRPr="00377098" w:rsidRDefault="00377098" w:rsidP="00377098">
            <w:p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  <w:r w:rsidRPr="00377098">
              <w:rPr>
                <w:rFonts w:ascii="GHEA Grapalat" w:hAnsi="GHEA Grapalat" w:cs="Times New Roman"/>
                <w:sz w:val="18"/>
                <w:szCs w:val="18"/>
                <w:lang w:val="es-ES"/>
              </w:rPr>
              <w:t>Թխվածքաբլիթ/չոր պեչենիներ/, Կաթնահունց, շաքարահունց  և երկարատև պատրաստված, Խոնավությունը`3%-ից մինչև 10%, առանց միջուկի, շաքարի զանգվածային պարունակությունը` 20% -ից մինչև 27%, յուղայնությունը` 3%-ից մինչև 30%: Փաթեթավորումն առավելագույնը 5 կգ  ստվարաթղթե տուփերով, համապատասխան մակնշումով։ Պիտանելիության ժամկետը մատակարարման պահին ոչ պակաս քան 90 %</w:t>
            </w:r>
            <w:r w:rsidRPr="00377098">
              <w:rPr>
                <w:rFonts w:ascii="GHEA Grapalat" w:hAnsi="GHEA Grapalat" w:cs="Calibri"/>
                <w:sz w:val="18"/>
                <w:szCs w:val="18"/>
                <w:lang w:val="es-ES"/>
              </w:rPr>
              <w:t>։</w:t>
            </w:r>
            <w:r w:rsidRPr="00377098">
              <w:rPr>
                <w:rFonts w:ascii="GHEA Grapalat" w:hAnsi="GHEA Grapalat" w:cs="Times New Roman"/>
                <w:sz w:val="18"/>
                <w:szCs w:val="18"/>
                <w:lang w:val="es-ES"/>
              </w:rPr>
              <w:t xml:space="preserve">  ԳՕՍՏ 24901-89 կամ համարժեք։ Ապրանքին ներկայացվող ընդհանուր պարտադիր պայմաններ՝ Անվտանգությունը, մակնշումը և փաթեթավորումը՝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կանոնակարգերի, &lt;&lt;Սննդամթերքի անվտանգության մասին&gt;&gt; ՀՀ օրենքի </w:t>
            </w:r>
            <w:r w:rsidRPr="00377098">
              <w:rPr>
                <w:rFonts w:ascii="GHEA Grapalat" w:hAnsi="GHEA Grapalat" w:cs="Calibri"/>
                <w:sz w:val="18"/>
                <w:szCs w:val="18"/>
                <w:lang w:val="es-ES"/>
              </w:rPr>
              <w:t>։</w:t>
            </w:r>
            <w:r w:rsidRPr="00377098">
              <w:rPr>
                <w:rFonts w:ascii="GHEA Grapalat" w:hAnsi="GHEA Grapalat" w:cs="Times New Roman"/>
                <w:sz w:val="18"/>
                <w:szCs w:val="18"/>
                <w:lang w:val="es-ES"/>
              </w:rPr>
              <w:t>Մակնշումը՝ ընթեռնելի:  Մատակարարումն իրականացվում է առնվազն շաբաթական մեկ անգամ՝ոչ շուտ քան 8</w:t>
            </w:r>
            <w:r w:rsidRPr="00377098">
              <w:rPr>
                <w:rFonts w:ascii="GHEA Grapalat" w:hAnsi="GHEA Grapalat" w:cs="Calibri"/>
                <w:sz w:val="18"/>
                <w:szCs w:val="18"/>
                <w:lang w:val="es-ES"/>
              </w:rPr>
              <w:t>։</w:t>
            </w:r>
            <w:r w:rsidRPr="00377098">
              <w:rPr>
                <w:rFonts w:ascii="GHEA Grapalat" w:hAnsi="GHEA Grapalat" w:cs="Times New Roman"/>
                <w:sz w:val="18"/>
                <w:szCs w:val="18"/>
                <w:lang w:val="es-ES"/>
              </w:rPr>
              <w:t>30-ից մինչև ոչ ուշ քան 16</w:t>
            </w:r>
            <w:r w:rsidRPr="00377098">
              <w:rPr>
                <w:rFonts w:ascii="GHEA Grapalat" w:hAnsi="GHEA Grapalat" w:cs="Calibri"/>
                <w:sz w:val="18"/>
                <w:szCs w:val="18"/>
                <w:lang w:val="es-ES"/>
              </w:rPr>
              <w:t>։</w:t>
            </w:r>
            <w:r w:rsidRPr="00377098">
              <w:rPr>
                <w:rFonts w:ascii="GHEA Grapalat" w:hAnsi="GHEA Grapalat" w:cs="Times New Roman"/>
                <w:sz w:val="18"/>
                <w:szCs w:val="18"/>
                <w:lang w:val="es-ES"/>
              </w:rPr>
              <w:t xml:space="preserve">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</w:t>
            </w:r>
            <w:r w:rsidRPr="00377098">
              <w:rPr>
                <w:rFonts w:ascii="GHEA Grapalat" w:hAnsi="GHEA Grapalat" w:cs="Times New Roman"/>
                <w:sz w:val="18"/>
                <w:szCs w:val="18"/>
                <w:lang w:val="es-ES"/>
              </w:rPr>
              <w:lastRenderedPageBreak/>
              <w:t>պատվերի միջոցով՝ էլ. փոստով կամ հեռախոսազանգով: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6C7CD9A7" w14:textId="728D188C" w:rsidR="00377098" w:rsidRPr="00377098" w:rsidRDefault="00377098" w:rsidP="00377098">
            <w:p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  <w:r w:rsidRPr="00377098">
              <w:rPr>
                <w:rFonts w:ascii="GHEA Grapalat" w:hAnsi="GHEA Grapalat" w:cs="Times New Roman"/>
                <w:sz w:val="18"/>
                <w:szCs w:val="18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377098" w:rsidRPr="00377098" w14:paraId="1C2E4459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4A4E" w14:textId="77777777" w:rsidR="00377098" w:rsidRPr="00E87B8D" w:rsidRDefault="00377098" w:rsidP="00377098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68A7" w14:textId="3600C6F3" w:rsidR="00377098" w:rsidRPr="00377098" w:rsidRDefault="00377098" w:rsidP="00377098">
            <w:pPr>
              <w:spacing w:after="0" w:line="240" w:lineRule="auto"/>
              <w:jc w:val="both"/>
              <w:rPr>
                <w:rFonts w:ascii="GHEA Grapalat" w:hAnsi="GHEA Grapalat" w:cs="Times New Roman"/>
                <w:color w:val="000000"/>
                <w:sz w:val="18"/>
                <w:szCs w:val="18"/>
              </w:rPr>
            </w:pPr>
            <w:proofErr w:type="spellStart"/>
            <w:r w:rsidRPr="00377098">
              <w:rPr>
                <w:rFonts w:ascii="GHEA Grapalat" w:hAnsi="GHEA Grapalat" w:cs="Times New Roman"/>
                <w:color w:val="000000"/>
                <w:sz w:val="18"/>
                <w:szCs w:val="18"/>
              </w:rPr>
              <w:t>Թթվասեր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B21A" w14:textId="56DD3018" w:rsidR="00377098" w:rsidRPr="00377098" w:rsidRDefault="00377098" w:rsidP="00377098">
            <w:p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  <w:r w:rsidRPr="00377098">
              <w:rPr>
                <w:rFonts w:ascii="GHEA Grapalat" w:hAnsi="GHEA Grapalat" w:cs="Times New Roman"/>
                <w:sz w:val="18"/>
                <w:szCs w:val="18"/>
                <w:lang w:val="es-ES"/>
              </w:rPr>
              <w:t xml:space="preserve">Կովի անարատ կաթից, յուղայնությունը` 18 %, թթվայնությունը` 65-100 0T, փաթեթավորումը գործարանային՝  0.4 կգ մինչև 1 կգ, թիթեղյա ֆոլգայով, հերմետիկ փակված, և վրան փակցված թափանցիկ մեկ անգամյա օգտագործման կափարիչ: Պիտանելիության ժամկետը արտադրման օրվանից ոչ ավել 7 օր:Պիտանելիության մնացորդային ժամկետը մատակարարման պահին ոչ պակաս քան 90%: ԳՕՍՏ 31452-2012 կամ համարժեք։ Անվտանգությունը, մակնշումը և փաթեթավորումը՝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կանոնակարգերի,&lt;&lt;Սննդամթերքի անվտանգության մասին&gt;&gt; ՀՀ օրենքի ։ Մակնշումը՝ ընթեռնելի:  Մատակարարումն իրականացվում է շաբաթական առնվազն մեկ անգամ՝ ոչ շուտ քան 8։30-ից մինչև ոչ ուշ քան 16։30-ը:Մթերքի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</w:t>
            </w:r>
            <w:r w:rsidRPr="00377098">
              <w:rPr>
                <w:rFonts w:ascii="GHEA Grapalat" w:hAnsi="GHEA Grapalat" w:cs="Times New Roman"/>
                <w:sz w:val="18"/>
                <w:szCs w:val="18"/>
                <w:lang w:val="es-ES"/>
              </w:rPr>
              <w:lastRenderedPageBreak/>
              <w:t>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</w:t>
            </w:r>
          </w:p>
        </w:tc>
      </w:tr>
      <w:tr w:rsidR="00377098" w:rsidRPr="00377098" w14:paraId="3C29DD8D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53F7" w14:textId="77777777" w:rsidR="00377098" w:rsidRPr="00E87B8D" w:rsidRDefault="00377098" w:rsidP="00377098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2816" w14:textId="2D254C75" w:rsidR="00377098" w:rsidRPr="00377098" w:rsidRDefault="00377098" w:rsidP="00377098">
            <w:pPr>
              <w:spacing w:after="0" w:line="240" w:lineRule="auto"/>
              <w:jc w:val="both"/>
              <w:rPr>
                <w:rFonts w:ascii="GHEA Grapalat" w:hAnsi="GHEA Grapalat" w:cs="Times New Roman"/>
                <w:color w:val="000000"/>
                <w:sz w:val="18"/>
                <w:szCs w:val="18"/>
              </w:rPr>
            </w:pPr>
            <w:proofErr w:type="spellStart"/>
            <w:r w:rsidRPr="00377098">
              <w:rPr>
                <w:rFonts w:ascii="GHEA Grapalat" w:hAnsi="GHEA Grapalat" w:cs="Times New Roman"/>
                <w:color w:val="000000"/>
                <w:sz w:val="18"/>
                <w:szCs w:val="18"/>
              </w:rPr>
              <w:t>Սոխ</w:t>
            </w:r>
            <w:proofErr w:type="spellEnd"/>
            <w:r w:rsidRPr="00377098">
              <w:rPr>
                <w:rFonts w:ascii="GHEA Grapalat" w:hAnsi="GHEA Grapalat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7098">
              <w:rPr>
                <w:rFonts w:ascii="GHEA Grapalat" w:hAnsi="GHEA Grapalat" w:cs="Times New Roman"/>
                <w:color w:val="000000"/>
                <w:sz w:val="18"/>
                <w:szCs w:val="18"/>
              </w:rPr>
              <w:t>գլուխ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DD01" w14:textId="77777777" w:rsidR="00377098" w:rsidRPr="00377098" w:rsidRDefault="00377098" w:rsidP="00377098">
            <w:p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  <w:r w:rsidRPr="00377098">
              <w:rPr>
                <w:rFonts w:ascii="GHEA Grapalat" w:hAnsi="GHEA Grapalat" w:cs="Times New Roman"/>
                <w:sz w:val="18"/>
                <w:szCs w:val="18"/>
                <w:lang w:val="es-ES"/>
              </w:rPr>
              <w:t xml:space="preserve">ԳՕՍՏ 1723-86 կամ համարժեք, Թարմ, կծու, ընտիր տեսակի, առողջ, սոխի գլուխները հասած, առողջ, ամբողջական, չոր, մաքուր, ձևը` կլորավուն, ոչ երկգլխիկանի, առանց մեխանիկական վնասվածքներով, չնչին չափի չոր կեղտոտվածությունով քանակությունը չպետք է գերազանցի ընդհանուր քանակի 5 %: Նեղ մասի տրամագիծը 3սմ-ից ոչ պակաս, սոխի գլուխների չափսերը ամենամեծ լայնակի տրամագծով 6-ից 8 սմ: Մատակարարված սննդատեսակի  առնվազն 90 տոկոսում գերակշռի վերը նշված հատկանիշները։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կանոնակարգերի,&lt;&lt;Սննդամթերքի անվտանգության մասին&gt;&gt; ՀՀ օրենքի </w:t>
            </w:r>
            <w:r w:rsidRPr="00377098">
              <w:rPr>
                <w:rFonts w:ascii="GHEA Grapalat" w:hAnsi="GHEA Grapalat" w:cs="Calibri"/>
                <w:sz w:val="18"/>
                <w:szCs w:val="18"/>
                <w:lang w:val="es-ES"/>
              </w:rPr>
              <w:t>։</w:t>
            </w:r>
            <w:r w:rsidRPr="00377098">
              <w:rPr>
                <w:rFonts w:ascii="GHEA Grapalat" w:hAnsi="GHEA Grapalat" w:cs="Times New Roman"/>
                <w:sz w:val="18"/>
                <w:szCs w:val="18"/>
                <w:lang w:val="es-ES"/>
              </w:rPr>
              <w:t xml:space="preserve">  Մատակարարումն իրականացվում է առնվազն ամսական երկու անգամ՝ ոչ շուտ քան 8</w:t>
            </w:r>
            <w:r w:rsidRPr="00377098">
              <w:rPr>
                <w:rFonts w:ascii="GHEA Grapalat" w:hAnsi="GHEA Grapalat" w:cs="Calibri"/>
                <w:sz w:val="18"/>
                <w:szCs w:val="18"/>
                <w:lang w:val="es-ES"/>
              </w:rPr>
              <w:t>։</w:t>
            </w:r>
            <w:r w:rsidRPr="00377098">
              <w:rPr>
                <w:rFonts w:ascii="GHEA Grapalat" w:hAnsi="GHEA Grapalat" w:cs="Times New Roman"/>
                <w:sz w:val="18"/>
                <w:szCs w:val="18"/>
                <w:lang w:val="es-ES"/>
              </w:rPr>
              <w:t>30-ից մինչև ոչ ուշ քան 16</w:t>
            </w:r>
            <w:r w:rsidRPr="00377098">
              <w:rPr>
                <w:rFonts w:ascii="GHEA Grapalat" w:hAnsi="GHEA Grapalat" w:cs="Calibri"/>
                <w:sz w:val="18"/>
                <w:szCs w:val="18"/>
                <w:lang w:val="es-ES"/>
              </w:rPr>
              <w:t>։</w:t>
            </w:r>
            <w:r w:rsidRPr="00377098">
              <w:rPr>
                <w:rFonts w:ascii="GHEA Grapalat" w:hAnsi="GHEA Grapalat" w:cs="Times New Roman"/>
                <w:sz w:val="18"/>
                <w:szCs w:val="18"/>
                <w:lang w:val="es-ES"/>
              </w:rPr>
              <w:t>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օր:Փաթեթավորումը` մինչև 5 կգ-ոց ցանցապարկերով Մատակարարման կոնկրետ օրը 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5D23A97C" w14:textId="22152131" w:rsidR="00377098" w:rsidRPr="00377098" w:rsidRDefault="00377098" w:rsidP="00377098">
            <w:p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  <w:r w:rsidRPr="00377098">
              <w:rPr>
                <w:rFonts w:ascii="GHEA Grapalat" w:hAnsi="GHEA Grapalat" w:cs="Times New Roman"/>
                <w:sz w:val="18"/>
                <w:szCs w:val="18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377098" w:rsidRPr="00377098" w14:paraId="129385D0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BF1B" w14:textId="77777777" w:rsidR="00377098" w:rsidRPr="00E87B8D" w:rsidRDefault="00377098" w:rsidP="00377098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5A1A" w14:textId="408135F5" w:rsidR="00377098" w:rsidRPr="00377098" w:rsidRDefault="00377098" w:rsidP="00377098">
            <w:pPr>
              <w:spacing w:after="0" w:line="240" w:lineRule="auto"/>
              <w:jc w:val="both"/>
              <w:rPr>
                <w:rFonts w:ascii="GHEA Grapalat" w:hAnsi="GHEA Grapalat" w:cs="Times New Roman"/>
                <w:color w:val="000000"/>
                <w:sz w:val="18"/>
                <w:szCs w:val="18"/>
              </w:rPr>
            </w:pPr>
            <w:proofErr w:type="spellStart"/>
            <w:r w:rsidRPr="00377098">
              <w:rPr>
                <w:rFonts w:ascii="GHEA Grapalat" w:hAnsi="GHEA Grapalat" w:cs="Times New Roman"/>
                <w:color w:val="000000"/>
                <w:sz w:val="18"/>
                <w:szCs w:val="18"/>
              </w:rPr>
              <w:t>Կոնֆետ</w:t>
            </w:r>
            <w:proofErr w:type="spellEnd"/>
            <w:r w:rsidRPr="00377098">
              <w:rPr>
                <w:rFonts w:ascii="GHEA Grapalat" w:hAnsi="GHEA Grapalat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7098">
              <w:rPr>
                <w:rFonts w:ascii="GHEA Grapalat" w:hAnsi="GHEA Grapalat" w:cs="Times New Roman"/>
                <w:color w:val="000000"/>
                <w:sz w:val="18"/>
                <w:szCs w:val="18"/>
              </w:rPr>
              <w:t>շոկոլադապատ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D717" w14:textId="77777777" w:rsidR="00377098" w:rsidRPr="00377098" w:rsidRDefault="00377098" w:rsidP="00377098">
            <w:p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  <w:r w:rsidRPr="00377098">
              <w:rPr>
                <w:rFonts w:ascii="GHEA Grapalat" w:hAnsi="GHEA Grapalat" w:cs="Times New Roman"/>
                <w:sz w:val="18"/>
                <w:szCs w:val="18"/>
                <w:lang w:val="es-ES"/>
              </w:rPr>
              <w:t>Շոկոլադապատ կոնֆետներ. Պինդ, համասեռ, արտաքին մակերեսը փայլուն, ծակոտկեն խոռոչավոր, ձևը, համը և հոտը` համապատասխան բաղադրագրի և տեխնոլոգիական հրահանգի, մանրեցման աստիճանը 92 %-ից ոչ պակաս, միջուկի զանգվածային մասը` 20 %-ից ոչ պակաս, առնվազն 15 գ զտաքաշով։ Կակաո կաթի և կակաո յուղի պարունակությամբ:  Կախված կոնֆետի տեսակից` խոնավության զանգվածային մասը` 4-25 %-ից ոչ ավել, փաթեթավորումը` ստվարաթղթի, փայլաթղթի  մեջ փաթաթված` հատավոր, միատեսակ։Պիտանելիության ժամկետը մատակարարման պահին ոչ պակաս քան 80 %</w:t>
            </w:r>
            <w:r w:rsidRPr="00377098">
              <w:rPr>
                <w:rFonts w:ascii="GHEA Grapalat" w:hAnsi="GHEA Grapalat" w:cs="Calibri"/>
                <w:sz w:val="18"/>
                <w:szCs w:val="18"/>
                <w:lang w:val="es-ES"/>
              </w:rPr>
              <w:t>։</w:t>
            </w:r>
            <w:r w:rsidRPr="00377098">
              <w:rPr>
                <w:rFonts w:ascii="GHEA Grapalat" w:hAnsi="GHEA Grapalat" w:cs="Times New Roman"/>
                <w:sz w:val="18"/>
                <w:szCs w:val="18"/>
                <w:lang w:val="es-ES"/>
              </w:rPr>
              <w:t xml:space="preserve">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կանոնակարգերի, “Սննդամթերքի անվտանգության մասին”ՀՀ օրենքի </w:t>
            </w:r>
            <w:r w:rsidRPr="00377098">
              <w:rPr>
                <w:rFonts w:ascii="GHEA Grapalat" w:hAnsi="GHEA Grapalat" w:cs="Calibri"/>
                <w:sz w:val="18"/>
                <w:szCs w:val="18"/>
                <w:lang w:val="es-ES"/>
              </w:rPr>
              <w:t>։</w:t>
            </w:r>
            <w:r w:rsidRPr="00377098">
              <w:rPr>
                <w:rFonts w:ascii="GHEA Grapalat" w:hAnsi="GHEA Grapalat" w:cs="Times New Roman"/>
                <w:sz w:val="18"/>
                <w:szCs w:val="18"/>
                <w:lang w:val="es-ES"/>
              </w:rPr>
              <w:t xml:space="preserve"> Մակնշումը ընթեռնելի։    Մատակարարումն իրականացվում է առնվազն 2 շաբաթը մեկ անգամ՝ ոչ շուտ քան 8</w:t>
            </w:r>
            <w:r w:rsidRPr="00377098">
              <w:rPr>
                <w:rFonts w:ascii="GHEA Grapalat" w:hAnsi="GHEA Grapalat" w:cs="Calibri"/>
                <w:sz w:val="18"/>
                <w:szCs w:val="18"/>
                <w:lang w:val="es-ES"/>
              </w:rPr>
              <w:t>։</w:t>
            </w:r>
            <w:r w:rsidRPr="00377098">
              <w:rPr>
                <w:rFonts w:ascii="GHEA Grapalat" w:hAnsi="GHEA Grapalat" w:cs="Times New Roman"/>
                <w:sz w:val="18"/>
                <w:szCs w:val="18"/>
                <w:lang w:val="es-ES"/>
              </w:rPr>
              <w:t>30-ից մինչև ոչ ուշ քան 16</w:t>
            </w:r>
            <w:r w:rsidRPr="00377098">
              <w:rPr>
                <w:rFonts w:ascii="GHEA Grapalat" w:hAnsi="GHEA Grapalat" w:cs="Calibri"/>
                <w:sz w:val="18"/>
                <w:szCs w:val="18"/>
                <w:lang w:val="es-ES"/>
              </w:rPr>
              <w:t>։</w:t>
            </w:r>
            <w:r w:rsidRPr="00377098">
              <w:rPr>
                <w:rFonts w:ascii="GHEA Grapalat" w:hAnsi="GHEA Grapalat" w:cs="Times New Roman"/>
                <w:sz w:val="18"/>
                <w:szCs w:val="18"/>
                <w:lang w:val="es-ES"/>
              </w:rPr>
              <w:t>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հասցեներով,</w:t>
            </w:r>
            <w:r w:rsidRPr="00377098">
              <w:rPr>
                <w:rFonts w:ascii="GHEA Grapalat" w:hAnsi="GHEA Grapalat" w:cs="Calibri"/>
                <w:sz w:val="18"/>
                <w:szCs w:val="18"/>
                <w:lang w:val="es-ES"/>
              </w:rPr>
              <w:t>։</w:t>
            </w:r>
            <w:r w:rsidRPr="00377098">
              <w:rPr>
                <w:rFonts w:ascii="GHEA Grapalat" w:hAnsi="GHEA Grapalat" w:cs="Times New Roman"/>
                <w:sz w:val="18"/>
                <w:szCs w:val="18"/>
                <w:lang w:val="es-ES"/>
              </w:rPr>
              <w:t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061C9BD9" w14:textId="6CEB5416" w:rsidR="00377098" w:rsidRPr="00377098" w:rsidRDefault="00377098" w:rsidP="00377098">
            <w:pPr>
              <w:spacing w:after="0"/>
              <w:jc w:val="both"/>
              <w:rPr>
                <w:rFonts w:ascii="GHEA Grapalat" w:hAnsi="GHEA Grapalat" w:cs="Times New Roman"/>
                <w:sz w:val="18"/>
                <w:szCs w:val="18"/>
                <w:lang w:val="es-ES"/>
              </w:rPr>
            </w:pPr>
            <w:r w:rsidRPr="00377098">
              <w:rPr>
                <w:rFonts w:ascii="GHEA Grapalat" w:hAnsi="GHEA Grapalat" w:cs="Times New Roman"/>
                <w:sz w:val="18"/>
                <w:szCs w:val="18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</w:tbl>
    <w:p w14:paraId="72E13CB7" w14:textId="77777777" w:rsidR="00E32DC0" w:rsidRPr="00E32DC0" w:rsidRDefault="00E32DC0">
      <w:pPr>
        <w:rPr>
          <w:lang w:val="es-ES"/>
        </w:rPr>
      </w:pPr>
    </w:p>
    <w:sectPr w:rsidR="00E32DC0" w:rsidRPr="00E32DC0" w:rsidSect="00E32DC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8F38A" w14:textId="77777777" w:rsidR="00FA4138" w:rsidRDefault="00FA4138" w:rsidP="00E32DC0">
      <w:pPr>
        <w:spacing w:after="0" w:line="240" w:lineRule="auto"/>
      </w:pPr>
      <w:r>
        <w:separator/>
      </w:r>
    </w:p>
  </w:endnote>
  <w:endnote w:type="continuationSeparator" w:id="0">
    <w:p w14:paraId="2E6A25B6" w14:textId="77777777" w:rsidR="00FA4138" w:rsidRDefault="00FA4138" w:rsidP="00E32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3DD08" w14:textId="77777777" w:rsidR="00FA4138" w:rsidRDefault="00FA4138" w:rsidP="00E32DC0">
      <w:pPr>
        <w:spacing w:after="0" w:line="240" w:lineRule="auto"/>
      </w:pPr>
      <w:r>
        <w:separator/>
      </w:r>
    </w:p>
  </w:footnote>
  <w:footnote w:type="continuationSeparator" w:id="0">
    <w:p w14:paraId="78B4EE82" w14:textId="77777777" w:rsidR="00FA4138" w:rsidRDefault="00FA4138" w:rsidP="00E32D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B5465"/>
    <w:multiLevelType w:val="hybridMultilevel"/>
    <w:tmpl w:val="F3BC1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4331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DF6578"/>
    <w:rsid w:val="000045F3"/>
    <w:rsid w:val="0002554C"/>
    <w:rsid w:val="00056C50"/>
    <w:rsid w:val="001A55E4"/>
    <w:rsid w:val="00280818"/>
    <w:rsid w:val="0030474C"/>
    <w:rsid w:val="0036737D"/>
    <w:rsid w:val="00377098"/>
    <w:rsid w:val="004220EA"/>
    <w:rsid w:val="00466627"/>
    <w:rsid w:val="00496D17"/>
    <w:rsid w:val="004C1F49"/>
    <w:rsid w:val="006059D5"/>
    <w:rsid w:val="00645B19"/>
    <w:rsid w:val="0080553F"/>
    <w:rsid w:val="00907F65"/>
    <w:rsid w:val="0098755B"/>
    <w:rsid w:val="00A824E5"/>
    <w:rsid w:val="00B312DE"/>
    <w:rsid w:val="00C829CB"/>
    <w:rsid w:val="00DB2651"/>
    <w:rsid w:val="00DF6578"/>
    <w:rsid w:val="00E32DC0"/>
    <w:rsid w:val="00E87B8D"/>
    <w:rsid w:val="00F4157B"/>
    <w:rsid w:val="00FA4138"/>
    <w:rsid w:val="00FF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791EEE"/>
  <w15:chartTrackingRefBased/>
  <w15:docId w15:val="{4D12C919-B0DE-4C8F-8D91-408E001F4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F65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65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6578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65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6578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65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65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65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65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6578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F657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F6578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F6578"/>
    <w:rPr>
      <w:rFonts w:eastAsiaTheme="majorEastAsia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F6578"/>
    <w:rPr>
      <w:rFonts w:eastAsiaTheme="majorEastAsia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F657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F657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F657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F657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F65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F65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F657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F65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F657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F6578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34"/>
    <w:qFormat/>
    <w:rsid w:val="00DF6578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DF6578"/>
    <w:rPr>
      <w:i/>
      <w:iCs/>
      <w:color w:val="365F9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DF657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DF6578"/>
    <w:rPr>
      <w:i/>
      <w:iCs/>
      <w:color w:val="365F91" w:themeColor="accent1" w:themeShade="BF"/>
    </w:rPr>
  </w:style>
  <w:style w:type="character" w:styleId="ac">
    <w:name w:val="Intense Reference"/>
    <w:basedOn w:val="a0"/>
    <w:uiPriority w:val="32"/>
    <w:qFormat/>
    <w:rsid w:val="00DF6578"/>
    <w:rPr>
      <w:b/>
      <w:bCs/>
      <w:smallCaps/>
      <w:color w:val="365F91" w:themeColor="accent1" w:themeShade="BF"/>
      <w:spacing w:val="5"/>
    </w:rPr>
  </w:style>
  <w:style w:type="paragraph" w:styleId="ad">
    <w:name w:val="header"/>
    <w:basedOn w:val="a"/>
    <w:link w:val="ae"/>
    <w:uiPriority w:val="99"/>
    <w:unhideWhenUsed/>
    <w:rsid w:val="00E32DC0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kern w:val="0"/>
      <w:lang w:val="ru-RU" w:eastAsia="ru-RU"/>
      <w14:ligatures w14:val="none"/>
    </w:rPr>
  </w:style>
  <w:style w:type="character" w:customStyle="1" w:styleId="ae">
    <w:name w:val="Верхний колонтитул Знак"/>
    <w:basedOn w:val="a0"/>
    <w:link w:val="ad"/>
    <w:uiPriority w:val="99"/>
    <w:rsid w:val="00E32DC0"/>
    <w:rPr>
      <w:rFonts w:eastAsiaTheme="minorEastAsia"/>
      <w:kern w:val="0"/>
      <w:lang w:val="ru-RU" w:eastAsia="ru-RU"/>
      <w14:ligatures w14:val="none"/>
    </w:rPr>
  </w:style>
  <w:style w:type="character" w:customStyle="1" w:styleId="a8">
    <w:name w:val="Абзац списка Знак"/>
    <w:link w:val="a7"/>
    <w:uiPriority w:val="34"/>
    <w:qFormat/>
    <w:locked/>
    <w:rsid w:val="00E32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4680</Words>
  <Characters>26677</Characters>
  <Application>Microsoft Office Word</Application>
  <DocSecurity>0</DocSecurity>
  <Lines>222</Lines>
  <Paragraphs>62</Paragraphs>
  <ScaleCrop>false</ScaleCrop>
  <Company/>
  <LinksUpToDate>false</LinksUpToDate>
  <CharactersWithSpaces>31295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2025-08-28T10:31:00Z</dcterms:created>
  <dcterms:modified xsi:type="dcterms:W3CDTF">2025-09-16T08:48:00Z</dcterms:modified>
</cp:coreProperties>
</file>